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6A2" w:rsidRPr="0083725C" w:rsidRDefault="00743074" w:rsidP="008636A2">
      <w:pPr>
        <w:widowControl w:val="0"/>
        <w:spacing w:after="0" w:line="276" w:lineRule="auto"/>
        <w:jc w:val="center"/>
        <w:rPr>
          <w:rFonts w:ascii="Calibri" w:eastAsia="Calibri" w:hAnsi="Calibri" w:cs="Calibri"/>
          <w:b/>
          <w:sz w:val="21"/>
          <w:lang w:val="hu-HU"/>
        </w:rPr>
      </w:pPr>
      <w:r>
        <w:rPr>
          <w:rFonts w:ascii="Calibri" w:eastAsia="Calibri" w:hAnsi="Calibri" w:cs="Calibri"/>
          <w:b/>
          <w:sz w:val="21"/>
        </w:rPr>
        <w:t xml:space="preserve">ZMLUVA  O NÁJME BYTU </w:t>
      </w:r>
    </w:p>
    <w:p w:rsidR="008636A2" w:rsidRDefault="008636A2" w:rsidP="008636A2">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8636A2" w:rsidRDefault="008636A2" w:rsidP="008636A2">
      <w:pPr>
        <w:widowControl w:val="0"/>
        <w:spacing w:after="0" w:line="276" w:lineRule="auto"/>
        <w:ind w:left="360" w:right="340"/>
        <w:jc w:val="center"/>
        <w:rPr>
          <w:rFonts w:ascii="Calibri" w:eastAsia="Calibri" w:hAnsi="Calibri" w:cs="Calibri"/>
          <w:color w:val="000000"/>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8636A2" w:rsidRDefault="008636A2" w:rsidP="008636A2">
      <w:pPr>
        <w:widowControl w:val="0"/>
        <w:spacing w:after="0" w:line="276" w:lineRule="auto"/>
        <w:jc w:val="both"/>
        <w:rPr>
          <w:rFonts w:ascii="Calibri" w:eastAsia="Calibri" w:hAnsi="Calibri" w:cs="Calibri"/>
          <w:b/>
          <w:sz w:val="21"/>
        </w:rPr>
      </w:pPr>
    </w:p>
    <w:p w:rsidR="008636A2" w:rsidRDefault="008636A2" w:rsidP="008636A2">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A6573E" w:rsidRDefault="008636A2" w:rsidP="008636A2">
      <w:pPr>
        <w:keepNext/>
        <w:widowControl w:val="0"/>
        <w:spacing w:after="0" w:line="276"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8636A2" w:rsidRDefault="008636A2" w:rsidP="008636A2">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8636A2" w:rsidRDefault="008636A2" w:rsidP="008636A2">
      <w:pPr>
        <w:keepNext/>
        <w:widowControl w:val="0"/>
        <w:spacing w:after="0" w:line="276" w:lineRule="auto"/>
        <w:jc w:val="both"/>
        <w:rPr>
          <w:rFonts w:ascii="Calibri" w:eastAsia="Calibri" w:hAnsi="Calibri" w:cs="Calibri"/>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8636A2" w:rsidRDefault="008636A2" w:rsidP="008636A2">
      <w:pPr>
        <w:widowControl w:val="0"/>
        <w:spacing w:after="0" w:line="276" w:lineRule="auto"/>
        <w:jc w:val="center"/>
        <w:rPr>
          <w:rFonts w:ascii="Calibri" w:eastAsia="Calibri" w:hAnsi="Calibri" w:cs="Calibri"/>
          <w:b/>
          <w:sz w:val="21"/>
        </w:rPr>
      </w:pP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8636A2" w:rsidRDefault="008636A2" w:rsidP="008636A2">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t xml:space="preserve">Gabriel </w:t>
      </w:r>
      <w:proofErr w:type="spellStart"/>
      <w:r>
        <w:rPr>
          <w:rFonts w:ascii="Calibri" w:eastAsia="Calibri" w:hAnsi="Calibri" w:cs="Calibri"/>
          <w:b/>
          <w:sz w:val="21"/>
        </w:rPr>
        <w:t>Szűcs</w:t>
      </w:r>
      <w:proofErr w:type="spellEnd"/>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8636A2" w:rsidRDefault="008636A2" w:rsidP="008636A2">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8636A2" w:rsidRDefault="008636A2" w:rsidP="008636A2">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8636A2" w:rsidRDefault="008636A2" w:rsidP="008636A2">
      <w:pPr>
        <w:widowControl w:val="0"/>
        <w:spacing w:after="0" w:line="276" w:lineRule="auto"/>
        <w:jc w:val="both"/>
        <w:rPr>
          <w:rFonts w:ascii="Calibri" w:eastAsia="Calibri" w:hAnsi="Calibri" w:cs="Calibri"/>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8636A2" w:rsidRDefault="008636A2" w:rsidP="008636A2">
      <w:pPr>
        <w:widowControl w:val="0"/>
        <w:spacing w:after="0" w:line="276" w:lineRule="auto"/>
        <w:jc w:val="center"/>
        <w:rPr>
          <w:rFonts w:ascii="Calibri" w:eastAsia="Calibri" w:hAnsi="Calibri" w:cs="Calibri"/>
          <w:b/>
          <w:sz w:val="21"/>
        </w:rPr>
      </w:pPr>
    </w:p>
    <w:p w:rsidR="008636A2" w:rsidRDefault="008636A2" w:rsidP="008636A2">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8636A2" w:rsidRDefault="008636A2" w:rsidP="008636A2">
      <w:pPr>
        <w:widowControl w:val="0"/>
        <w:spacing w:after="0" w:line="276" w:lineRule="auto"/>
        <w:ind w:left="360"/>
        <w:jc w:val="both"/>
        <w:rPr>
          <w:rFonts w:ascii="Calibri" w:eastAsia="Calibri" w:hAnsi="Calibri" w:cs="Calibri"/>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8636A2" w:rsidRDefault="008636A2" w:rsidP="008636A2">
      <w:pPr>
        <w:widowControl w:val="0"/>
        <w:spacing w:after="0" w:line="276" w:lineRule="auto"/>
        <w:jc w:val="both"/>
        <w:rPr>
          <w:rFonts w:ascii="Calibri" w:eastAsia="Calibri" w:hAnsi="Calibri" w:cs="Calibri"/>
          <w:b/>
          <w:sz w:val="21"/>
        </w:rPr>
      </w:pPr>
    </w:p>
    <w:p w:rsidR="008636A2" w:rsidRDefault="008636A2" w:rsidP="008636A2">
      <w:pPr>
        <w:widowControl w:val="0"/>
        <w:tabs>
          <w:tab w:val="left" w:pos="8100"/>
          <w:tab w:val="left" w:pos="8460"/>
        </w:tabs>
        <w:spacing w:after="0" w:line="276" w:lineRule="auto"/>
        <w:ind w:right="23"/>
        <w:jc w:val="both"/>
        <w:rPr>
          <w:rFonts w:ascii="Calibri" w:eastAsia="Calibri" w:hAnsi="Calibri" w:cs="Calibri"/>
          <w:sz w:val="21"/>
        </w:rPr>
      </w:pPr>
    </w:p>
    <w:p w:rsidR="008636A2" w:rsidRDefault="008636A2" w:rsidP="008636A2">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B9, nachádzajúci sa v podkroví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8636A2" w:rsidRDefault="008636A2" w:rsidP="008636A2">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39,07 m2. </w:t>
      </w:r>
    </w:p>
    <w:p w:rsidR="008636A2" w:rsidRDefault="008636A2" w:rsidP="008636A2">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1 obytnej miestnosti a z príslušenstva, ktorým je predsieň, kúpeľňa,  WC, kuchyňa a balkón.</w:t>
      </w:r>
    </w:p>
    <w:p w:rsidR="008636A2" w:rsidRDefault="008636A2" w:rsidP="008636A2">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8636A2" w:rsidRDefault="008636A2" w:rsidP="008636A2">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8636A2" w:rsidRDefault="008636A2" w:rsidP="008636A2">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8636A2" w:rsidRDefault="008636A2" w:rsidP="008636A2">
      <w:pPr>
        <w:widowControl w:val="0"/>
        <w:tabs>
          <w:tab w:val="left" w:pos="420"/>
        </w:tabs>
        <w:spacing w:after="0" w:line="276" w:lineRule="auto"/>
        <w:ind w:left="420"/>
        <w:jc w:val="both"/>
        <w:rPr>
          <w:rFonts w:ascii="Calibri" w:eastAsia="Calibri" w:hAnsi="Calibri" w:cs="Calibri"/>
          <w:color w:val="000000"/>
          <w:sz w:val="21"/>
        </w:rPr>
      </w:pPr>
    </w:p>
    <w:p w:rsidR="008636A2" w:rsidRDefault="008636A2" w:rsidP="008636A2">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8636A2" w:rsidRDefault="008636A2" w:rsidP="008636A2">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8636A2" w:rsidRDefault="008636A2" w:rsidP="008636A2">
      <w:pPr>
        <w:widowControl w:val="0"/>
        <w:spacing w:after="0" w:line="276" w:lineRule="auto"/>
        <w:jc w:val="both"/>
        <w:rPr>
          <w:rFonts w:ascii="Calibri" w:eastAsia="Calibri" w:hAnsi="Calibri" w:cs="Calibri"/>
          <w:b/>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8636A2" w:rsidRDefault="008636A2" w:rsidP="008636A2">
      <w:pPr>
        <w:widowControl w:val="0"/>
        <w:spacing w:after="0" w:line="276" w:lineRule="auto"/>
        <w:jc w:val="both"/>
        <w:rPr>
          <w:rFonts w:ascii="Calibri" w:eastAsia="Calibri" w:hAnsi="Calibri" w:cs="Calibri"/>
          <w:b/>
          <w:sz w:val="21"/>
        </w:rPr>
      </w:pPr>
    </w:p>
    <w:p w:rsidR="008636A2" w:rsidRDefault="008636A2" w:rsidP="008636A2">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743074">
        <w:rPr>
          <w:rFonts w:ascii="Calibri" w:eastAsia="Calibri" w:hAnsi="Calibri" w:cs="Calibri"/>
          <w:b/>
          <w:sz w:val="21"/>
        </w:rPr>
        <w:t>31.12</w:t>
      </w:r>
      <w:r w:rsidR="0088687E">
        <w:rPr>
          <w:rFonts w:ascii="Calibri" w:eastAsia="Calibri" w:hAnsi="Calibri" w:cs="Calibri"/>
          <w:b/>
          <w:sz w:val="21"/>
        </w:rPr>
        <w:t>.202</w:t>
      </w:r>
      <w:r w:rsidR="00FE58C9">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88687E">
        <w:rPr>
          <w:rFonts w:ascii="Calibri" w:eastAsia="Calibri" w:hAnsi="Calibri" w:cs="Calibri"/>
          <w:b/>
          <w:sz w:val="21"/>
        </w:rPr>
        <w:t>31.12.202</w:t>
      </w:r>
      <w:r w:rsidR="00FE58C9">
        <w:rPr>
          <w:rFonts w:ascii="Calibri" w:eastAsia="Calibri" w:hAnsi="Calibri" w:cs="Calibri"/>
          <w:b/>
          <w:sz w:val="21"/>
        </w:rPr>
        <w:t>5</w:t>
      </w:r>
      <w:r>
        <w:rPr>
          <w:rFonts w:ascii="Calibri" w:eastAsia="Calibri" w:hAnsi="Calibri" w:cs="Calibri"/>
          <w:b/>
          <w:sz w:val="21"/>
        </w:rPr>
        <w:t>.</w:t>
      </w:r>
    </w:p>
    <w:p w:rsidR="008636A2" w:rsidRDefault="008636A2" w:rsidP="008636A2">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8636A2" w:rsidRDefault="008636A2" w:rsidP="008636A2">
      <w:pPr>
        <w:widowControl w:val="0"/>
        <w:spacing w:after="0" w:line="276" w:lineRule="auto"/>
        <w:jc w:val="both"/>
        <w:rPr>
          <w:rFonts w:ascii="Calibri" w:eastAsia="Calibri" w:hAnsi="Calibri" w:cs="Calibri"/>
          <w:b/>
          <w:sz w:val="21"/>
        </w:rPr>
      </w:pPr>
    </w:p>
    <w:p w:rsidR="008636A2" w:rsidRDefault="008636A2" w:rsidP="008636A2">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88687E">
        <w:rPr>
          <w:rFonts w:ascii="Calibri" w:eastAsia="Calibri" w:hAnsi="Calibri" w:cs="Calibri"/>
          <w:b/>
          <w:color w:val="000000"/>
          <w:sz w:val="21"/>
        </w:rPr>
        <w:t>188,86</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83725C" w:rsidRDefault="0083725C" w:rsidP="0083725C">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83725C" w:rsidRDefault="0083725C" w:rsidP="0083725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Nájomné:</w:t>
      </w:r>
      <w:r>
        <w:rPr>
          <w:rFonts w:ascii="Calibri" w:eastAsia="Calibri" w:hAnsi="Calibri" w:cs="Calibri"/>
          <w:color w:val="000000"/>
          <w:sz w:val="21"/>
        </w:rPr>
        <w:t xml:space="preserve"> 103,64 €</w:t>
      </w:r>
    </w:p>
    <w:p w:rsidR="0083725C" w:rsidRDefault="0083725C" w:rsidP="0083725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Fond opráv:</w:t>
      </w:r>
      <w:r>
        <w:rPr>
          <w:rFonts w:ascii="Calibri" w:eastAsia="Calibri" w:hAnsi="Calibri" w:cs="Calibri"/>
          <w:color w:val="000000"/>
          <w:sz w:val="21"/>
        </w:rPr>
        <w:t>16,19 €</w:t>
      </w:r>
    </w:p>
    <w:p w:rsidR="0083725C" w:rsidRDefault="0083725C" w:rsidP="0083725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Kúrenie:</w:t>
      </w:r>
      <w:r w:rsidR="0088687E">
        <w:rPr>
          <w:rFonts w:ascii="Calibri" w:eastAsia="Calibri" w:hAnsi="Calibri" w:cs="Calibri"/>
          <w:color w:val="000000"/>
          <w:sz w:val="21"/>
        </w:rPr>
        <w:t>41,03</w:t>
      </w:r>
      <w:r>
        <w:rPr>
          <w:rFonts w:ascii="Calibri" w:eastAsia="Calibri" w:hAnsi="Calibri" w:cs="Calibri"/>
          <w:color w:val="000000"/>
          <w:sz w:val="21"/>
        </w:rPr>
        <w:t xml:space="preserve"> €</w:t>
      </w:r>
    </w:p>
    <w:p w:rsidR="0083725C" w:rsidRDefault="0083725C" w:rsidP="0083725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Vodné a stočné:</w:t>
      </w:r>
      <w:r w:rsidR="0088687E">
        <w:rPr>
          <w:rFonts w:ascii="Calibri" w:eastAsia="Calibri" w:hAnsi="Calibri" w:cs="Calibri"/>
          <w:color w:val="000000"/>
          <w:sz w:val="21"/>
        </w:rPr>
        <w:t>2</w:t>
      </w:r>
      <w:r>
        <w:rPr>
          <w:rFonts w:ascii="Calibri" w:eastAsia="Calibri" w:hAnsi="Calibri" w:cs="Calibri"/>
          <w:color w:val="000000"/>
          <w:sz w:val="21"/>
        </w:rPr>
        <w:t>5€/os.</w:t>
      </w:r>
    </w:p>
    <w:p w:rsidR="0083725C" w:rsidRDefault="0083725C" w:rsidP="0083725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Spoločná energia:</w:t>
      </w:r>
      <w:r w:rsidR="0088687E">
        <w:rPr>
          <w:rFonts w:ascii="Calibri" w:eastAsia="Calibri" w:hAnsi="Calibri" w:cs="Calibri"/>
          <w:color w:val="000000"/>
          <w:sz w:val="21"/>
        </w:rPr>
        <w:t>3</w:t>
      </w:r>
      <w:r>
        <w:rPr>
          <w:rFonts w:ascii="Calibri" w:eastAsia="Calibri" w:hAnsi="Calibri" w:cs="Calibri"/>
          <w:color w:val="000000"/>
          <w:sz w:val="21"/>
        </w:rPr>
        <w:t>€/os.</w:t>
      </w:r>
    </w:p>
    <w:p w:rsidR="008636A2" w:rsidRDefault="008636A2" w:rsidP="008636A2">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8636A2" w:rsidRDefault="008636A2" w:rsidP="008636A2">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743074">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743074">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lastRenderedPageBreak/>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8636A2" w:rsidRDefault="00743074" w:rsidP="008636A2">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w:t>
      </w:r>
      <w:r w:rsidR="0083725C">
        <w:rPr>
          <w:rFonts w:ascii="Calibri" w:eastAsia="Calibri" w:hAnsi="Calibri" w:cs="Calibri"/>
          <w:sz w:val="21"/>
        </w:rPr>
        <w:t xml:space="preserve"> </w:t>
      </w:r>
      <w:r w:rsidR="008636A2">
        <w:rPr>
          <w:rFonts w:ascii="Calibri" w:eastAsia="Calibri" w:hAnsi="Calibri" w:cs="Calibri"/>
          <w:sz w:val="21"/>
        </w:rPr>
        <w:t xml:space="preserve">zložil na účet prenajímateľa zábezpeku vo výške </w:t>
      </w:r>
      <w:r w:rsidR="008636A2">
        <w:rPr>
          <w:rFonts w:ascii="Calibri" w:eastAsia="Calibri" w:hAnsi="Calibri" w:cs="Calibri"/>
          <w:b/>
          <w:sz w:val="21"/>
        </w:rPr>
        <w:t>883,08</w:t>
      </w:r>
      <w:r w:rsidR="008636A2">
        <w:rPr>
          <w:rFonts w:ascii="Calibri" w:eastAsia="Calibri" w:hAnsi="Calibri" w:cs="Calibri"/>
          <w:sz w:val="21"/>
        </w:rPr>
        <w:t xml:space="preserve">  €.</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8636A2" w:rsidRDefault="008636A2" w:rsidP="008636A2">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8636A2" w:rsidRDefault="008636A2" w:rsidP="008636A2">
      <w:pPr>
        <w:widowControl w:val="0"/>
        <w:spacing w:after="0" w:line="276" w:lineRule="auto"/>
        <w:ind w:firstLine="3795"/>
        <w:rPr>
          <w:rFonts w:ascii="Calibri" w:eastAsia="Calibri" w:hAnsi="Calibri" w:cs="Calibri"/>
          <w:b/>
          <w:sz w:val="21"/>
        </w:rPr>
      </w:pPr>
    </w:p>
    <w:p w:rsidR="008636A2" w:rsidRDefault="008636A2" w:rsidP="008636A2">
      <w:pPr>
        <w:widowControl w:val="0"/>
        <w:spacing w:after="0" w:line="276" w:lineRule="auto"/>
        <w:jc w:val="center"/>
        <w:rPr>
          <w:rFonts w:ascii="Calibri" w:eastAsia="Calibri" w:hAnsi="Calibri" w:cs="Calibri"/>
          <w:b/>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8636A2" w:rsidRDefault="008636A2" w:rsidP="008636A2">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8636A2" w:rsidRDefault="008636A2" w:rsidP="008636A2">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8636A2" w:rsidRDefault="008636A2" w:rsidP="008636A2">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8636A2" w:rsidRDefault="008636A2" w:rsidP="008636A2">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lastRenderedPageBreak/>
        <w:t>rešpektovať susedské práva a bezpečnosť, najmä:</w:t>
      </w:r>
    </w:p>
    <w:p w:rsidR="008636A2" w:rsidRDefault="008636A2" w:rsidP="008636A2">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8636A2" w:rsidRDefault="008636A2" w:rsidP="008636A2">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8636A2" w:rsidRDefault="008636A2" w:rsidP="008636A2">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8636A2" w:rsidRDefault="008636A2" w:rsidP="008636A2">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8636A2" w:rsidRDefault="008636A2" w:rsidP="008636A2">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8636A2" w:rsidRDefault="008636A2" w:rsidP="008636A2">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8636A2" w:rsidRDefault="008636A2" w:rsidP="008636A2">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8636A2" w:rsidRDefault="008636A2" w:rsidP="008636A2">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8636A2" w:rsidRDefault="008636A2" w:rsidP="008636A2">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8636A2" w:rsidRDefault="008636A2" w:rsidP="008636A2">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743074">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w:t>
      </w:r>
      <w:r>
        <w:rPr>
          <w:rFonts w:ascii="Calibri" w:eastAsia="Calibri" w:hAnsi="Calibri" w:cs="Calibri"/>
          <w:sz w:val="21"/>
        </w:rPr>
        <w:lastRenderedPageBreak/>
        <w:t>náklady.</w:t>
      </w:r>
    </w:p>
    <w:p w:rsidR="008636A2" w:rsidRDefault="008636A2" w:rsidP="008636A2">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8636A2" w:rsidRDefault="008636A2" w:rsidP="008636A2">
      <w:pPr>
        <w:widowControl w:val="0"/>
        <w:spacing w:after="0" w:line="276" w:lineRule="auto"/>
        <w:jc w:val="center"/>
        <w:rPr>
          <w:rFonts w:ascii="Calibri" w:eastAsia="Calibri" w:hAnsi="Calibri" w:cs="Calibri"/>
          <w:b/>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8636A2" w:rsidRDefault="008636A2" w:rsidP="008636A2">
      <w:pPr>
        <w:widowControl w:val="0"/>
        <w:spacing w:after="0" w:line="276" w:lineRule="auto"/>
        <w:rPr>
          <w:rFonts w:ascii="Calibri" w:eastAsia="Calibri" w:hAnsi="Calibri" w:cs="Calibri"/>
          <w:b/>
          <w:sz w:val="21"/>
        </w:rPr>
      </w:pPr>
    </w:p>
    <w:p w:rsidR="008636A2" w:rsidRDefault="008636A2" w:rsidP="008636A2">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8636A2" w:rsidRDefault="008636A2" w:rsidP="008636A2">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8636A2" w:rsidRDefault="008636A2" w:rsidP="008636A2">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8636A2" w:rsidRDefault="008636A2" w:rsidP="008636A2">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8636A2" w:rsidRDefault="008636A2" w:rsidP="008636A2">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8636A2" w:rsidRDefault="008636A2" w:rsidP="008636A2">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8636A2" w:rsidRDefault="008636A2" w:rsidP="008636A2">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8636A2" w:rsidRDefault="008636A2" w:rsidP="008636A2">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8636A2" w:rsidRDefault="008636A2" w:rsidP="008636A2">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8636A2" w:rsidRDefault="008636A2" w:rsidP="008636A2">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8636A2" w:rsidRDefault="008636A2" w:rsidP="008636A2">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8636A2" w:rsidRDefault="008636A2" w:rsidP="008636A2">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8636A2" w:rsidRDefault="008636A2" w:rsidP="008636A2">
      <w:pPr>
        <w:widowControl w:val="0"/>
        <w:tabs>
          <w:tab w:val="left" w:pos="9000"/>
        </w:tabs>
        <w:spacing w:after="0" w:line="276" w:lineRule="auto"/>
        <w:ind w:left="360" w:right="-108"/>
        <w:jc w:val="both"/>
        <w:rPr>
          <w:rFonts w:ascii="Calibri" w:eastAsia="Calibri" w:hAnsi="Calibri" w:cs="Calibri"/>
          <w:sz w:val="21"/>
        </w:rPr>
      </w:pP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8636A2" w:rsidRDefault="008636A2" w:rsidP="008636A2">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8636A2" w:rsidRDefault="008636A2" w:rsidP="008636A2">
      <w:pPr>
        <w:widowControl w:val="0"/>
        <w:spacing w:after="0" w:line="276" w:lineRule="auto"/>
        <w:jc w:val="center"/>
        <w:rPr>
          <w:rFonts w:ascii="Calibri" w:eastAsia="Calibri" w:hAnsi="Calibri" w:cs="Calibri"/>
          <w:b/>
          <w:sz w:val="21"/>
        </w:rPr>
      </w:pPr>
    </w:p>
    <w:p w:rsidR="008636A2" w:rsidRDefault="008636A2" w:rsidP="008636A2">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88687E">
        <w:rPr>
          <w:rFonts w:ascii="Calibri" w:eastAsia="Calibri" w:hAnsi="Calibri" w:cs="Calibri"/>
          <w:sz w:val="21"/>
        </w:rPr>
        <w:t>a účinnosť dňom 31.12.202</w:t>
      </w:r>
      <w:r w:rsidR="00FE58C9">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8636A2" w:rsidRDefault="008636A2" w:rsidP="008636A2">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8636A2" w:rsidRDefault="008636A2" w:rsidP="008636A2">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8636A2" w:rsidRDefault="008636A2" w:rsidP="008636A2">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743074">
        <w:rPr>
          <w:rFonts w:ascii="Calibri" w:eastAsia="Calibri" w:hAnsi="Calibri" w:cs="Calibri"/>
          <w:sz w:val="21"/>
        </w:rPr>
        <w:t xml:space="preserve">iadením obce Lúč na </w:t>
      </w:r>
      <w:r w:rsidR="00743074">
        <w:rPr>
          <w:rFonts w:ascii="Calibri" w:eastAsia="Calibri" w:hAnsi="Calibri" w:cs="Calibri"/>
          <w:sz w:val="21"/>
        </w:rPr>
        <w:lastRenderedPageBreak/>
        <w:t>Ostrove č. 2/2021</w:t>
      </w:r>
      <w:r>
        <w:rPr>
          <w:rFonts w:ascii="Calibri" w:eastAsia="Calibri" w:hAnsi="Calibri" w:cs="Calibri"/>
          <w:sz w:val="21"/>
        </w:rPr>
        <w:t xml:space="preserve"> o podmienkach prenajímania obecných nájomných bytov post</w:t>
      </w:r>
      <w:r w:rsidR="00743074">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743074">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8636A2" w:rsidRDefault="008636A2" w:rsidP="008636A2">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8636A2" w:rsidRDefault="008636A2" w:rsidP="008636A2">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8636A2" w:rsidRDefault="008636A2" w:rsidP="008636A2">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8636A2" w:rsidRDefault="008636A2" w:rsidP="008636A2">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8636A2" w:rsidRDefault="008636A2" w:rsidP="008636A2">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8636A2" w:rsidRDefault="008636A2" w:rsidP="008636A2">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8636A2" w:rsidRDefault="008636A2" w:rsidP="008636A2">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8636A2" w:rsidRDefault="008636A2" w:rsidP="008636A2">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8636A2" w:rsidRDefault="008636A2" w:rsidP="008636A2">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8636A2" w:rsidRDefault="008636A2" w:rsidP="008636A2">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8636A2" w:rsidRDefault="008636A2" w:rsidP="008636A2">
      <w:pPr>
        <w:widowControl w:val="0"/>
        <w:spacing w:after="0" w:line="276" w:lineRule="auto"/>
        <w:jc w:val="both"/>
        <w:rPr>
          <w:rFonts w:ascii="Calibri" w:eastAsia="Calibri" w:hAnsi="Calibri" w:cs="Calibri"/>
          <w:sz w:val="21"/>
        </w:rPr>
      </w:pPr>
    </w:p>
    <w:p w:rsidR="008636A2" w:rsidRDefault="0083725C" w:rsidP="008636A2">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88687E">
        <w:rPr>
          <w:rFonts w:ascii="Calibri" w:eastAsia="Calibri" w:hAnsi="Calibri" w:cs="Calibri"/>
          <w:sz w:val="21"/>
        </w:rPr>
        <w:t>Lúči na Ostrove, dňa: 31.12.202</w:t>
      </w:r>
      <w:r w:rsidR="00FE58C9">
        <w:rPr>
          <w:rFonts w:ascii="Calibri" w:eastAsia="Calibri" w:hAnsi="Calibri" w:cs="Calibri"/>
          <w:sz w:val="21"/>
        </w:rPr>
        <w:t>4</w:t>
      </w:r>
      <w:r w:rsidR="008636A2">
        <w:rPr>
          <w:rFonts w:ascii="Calibri" w:eastAsia="Calibri" w:hAnsi="Calibri" w:cs="Calibri"/>
          <w:sz w:val="21"/>
        </w:rPr>
        <w:t xml:space="preserve">      </w:t>
      </w:r>
      <w:r w:rsidR="008636A2">
        <w:rPr>
          <w:rFonts w:ascii="Calibri" w:eastAsia="Calibri" w:hAnsi="Calibri" w:cs="Calibri"/>
          <w:sz w:val="21"/>
        </w:rPr>
        <w:tab/>
      </w:r>
      <w:r w:rsidR="008636A2">
        <w:rPr>
          <w:rFonts w:ascii="Calibri" w:eastAsia="Calibri" w:hAnsi="Calibri" w:cs="Calibri"/>
          <w:sz w:val="21"/>
        </w:rPr>
        <w:tab/>
      </w:r>
      <w:r>
        <w:rPr>
          <w:rFonts w:ascii="Calibri" w:eastAsia="Calibri" w:hAnsi="Calibri" w:cs="Calibri"/>
          <w:sz w:val="21"/>
        </w:rPr>
        <w:t xml:space="preserve">  V</w:t>
      </w:r>
      <w:r w:rsidR="0088687E">
        <w:rPr>
          <w:rFonts w:ascii="Calibri" w:eastAsia="Calibri" w:hAnsi="Calibri" w:cs="Calibri"/>
          <w:sz w:val="21"/>
        </w:rPr>
        <w:t> Lúč na Ostrove, dňa: 31.12.202</w:t>
      </w:r>
      <w:r w:rsidR="00FE58C9">
        <w:rPr>
          <w:rFonts w:ascii="Calibri" w:eastAsia="Calibri" w:hAnsi="Calibri" w:cs="Calibri"/>
          <w:sz w:val="21"/>
        </w:rPr>
        <w:t>4</w:t>
      </w:r>
    </w:p>
    <w:p w:rsidR="008636A2" w:rsidRDefault="008636A2" w:rsidP="008636A2">
      <w:pPr>
        <w:widowControl w:val="0"/>
        <w:spacing w:after="0" w:line="276" w:lineRule="auto"/>
        <w:jc w:val="both"/>
        <w:rPr>
          <w:rFonts w:ascii="Calibri" w:eastAsia="Calibri" w:hAnsi="Calibri" w:cs="Calibri"/>
          <w:sz w:val="21"/>
        </w:rPr>
      </w:pP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8636A2" w:rsidRDefault="008636A2" w:rsidP="008636A2">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636A2" w:rsidRDefault="008636A2" w:rsidP="008636A2">
      <w:pPr>
        <w:widowControl w:val="0"/>
        <w:spacing w:after="0" w:line="276" w:lineRule="auto"/>
        <w:jc w:val="both"/>
        <w:rPr>
          <w:rFonts w:ascii="Calibri" w:eastAsia="Calibri" w:hAnsi="Calibri" w:cs="Calibri"/>
          <w:sz w:val="21"/>
        </w:rPr>
      </w:pPr>
    </w:p>
    <w:p w:rsidR="008636A2" w:rsidRDefault="008636A2" w:rsidP="008636A2">
      <w:pPr>
        <w:widowControl w:val="0"/>
        <w:spacing w:after="0" w:line="276" w:lineRule="auto"/>
        <w:jc w:val="both"/>
        <w:rPr>
          <w:rFonts w:ascii="Calibri" w:eastAsia="Calibri" w:hAnsi="Calibri" w:cs="Calibri"/>
          <w:sz w:val="21"/>
        </w:rPr>
      </w:pPr>
    </w:p>
    <w:p w:rsidR="008636A2" w:rsidRDefault="008636A2" w:rsidP="008636A2">
      <w:pPr>
        <w:widowControl w:val="0"/>
        <w:spacing w:after="0" w:line="276" w:lineRule="auto"/>
        <w:jc w:val="both"/>
        <w:rPr>
          <w:rFonts w:ascii="Calibri" w:eastAsia="Calibri" w:hAnsi="Calibri" w:cs="Calibri"/>
          <w:sz w:val="21"/>
        </w:rPr>
      </w:pPr>
    </w:p>
    <w:p w:rsidR="008636A2" w:rsidRDefault="008636A2" w:rsidP="008636A2">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8636A2" w:rsidRDefault="008636A2" w:rsidP="008636A2">
      <w:pPr>
        <w:widowControl w:val="0"/>
        <w:spacing w:after="0" w:line="276" w:lineRule="auto"/>
        <w:rPr>
          <w:rFonts w:ascii="Calibri" w:eastAsia="Calibri" w:hAnsi="Calibri" w:cs="Calibri"/>
          <w:b/>
          <w:sz w:val="21"/>
          <w:lang w:val="hu-HU"/>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Gabriel Sz</w:t>
      </w:r>
      <w:r w:rsidR="00FE58C9">
        <w:rPr>
          <w:rFonts w:ascii="Calibri" w:eastAsia="Calibri" w:hAnsi="Calibri" w:cs="Calibri"/>
          <w:b/>
          <w:sz w:val="21"/>
          <w:lang w:val="hu-HU"/>
        </w:rPr>
        <w:t>ű</w:t>
      </w:r>
      <w:r>
        <w:rPr>
          <w:rFonts w:ascii="Calibri" w:eastAsia="Calibri" w:hAnsi="Calibri" w:cs="Calibri"/>
          <w:b/>
          <w:sz w:val="21"/>
        </w:rPr>
        <w:t>cs</w:t>
      </w:r>
    </w:p>
    <w:p w:rsidR="008636A2" w:rsidRDefault="008636A2" w:rsidP="008636A2">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8636A2" w:rsidRDefault="008636A2" w:rsidP="008636A2"/>
    <w:p w:rsidR="008636A2" w:rsidRDefault="008636A2" w:rsidP="008636A2"/>
    <w:p w:rsidR="007A3C89" w:rsidRDefault="007A3C89"/>
    <w:sectPr w:rsidR="007A3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70"/>
    <w:rsid w:val="002E6770"/>
    <w:rsid w:val="00743074"/>
    <w:rsid w:val="007A3C89"/>
    <w:rsid w:val="0083725C"/>
    <w:rsid w:val="008636A2"/>
    <w:rsid w:val="0088687E"/>
    <w:rsid w:val="00A6573E"/>
    <w:rsid w:val="00BA243D"/>
    <w:rsid w:val="00FE5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03AB"/>
  <w15:chartTrackingRefBased/>
  <w15:docId w15:val="{4C9A77E2-DE72-47B5-B1D5-26BA5E11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636A2"/>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4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8</cp:revision>
  <dcterms:created xsi:type="dcterms:W3CDTF">2019-12-12T14:14:00Z</dcterms:created>
  <dcterms:modified xsi:type="dcterms:W3CDTF">2025-01-27T08:53:00Z</dcterms:modified>
</cp:coreProperties>
</file>